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9D" w:rsidRPr="001C2A9D" w:rsidRDefault="001C2A9D" w:rsidP="00486B2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C00000"/>
          <w:kern w:val="36"/>
          <w:sz w:val="48"/>
          <w:szCs w:val="48"/>
        </w:rPr>
      </w:pPr>
      <w:r w:rsidRPr="001C2A9D">
        <w:rPr>
          <w:rFonts w:eastAsia="Times New Roman" w:cs="Times New Roman"/>
          <w:b/>
          <w:bCs/>
          <w:color w:val="C00000"/>
          <w:kern w:val="36"/>
          <w:sz w:val="48"/>
          <w:szCs w:val="48"/>
        </w:rPr>
        <w:t>Preparing for Academic Advancement</w:t>
      </w:r>
    </w:p>
    <w:p w:rsidR="001C2A9D" w:rsidRPr="001C2A9D" w:rsidRDefault="001C2A9D" w:rsidP="001C2A9D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1C2A9D">
        <w:rPr>
          <w:rFonts w:eastAsia="Times New Roman" w:cs="Times New Roman"/>
          <w:b/>
          <w:bCs/>
          <w:sz w:val="24"/>
          <w:szCs w:val="24"/>
        </w:rPr>
        <w:t>Program Description:</w:t>
      </w:r>
    </w:p>
    <w:p w:rsidR="001C2A9D" w:rsidRPr="001C2A9D" w:rsidRDefault="001C2A9D" w:rsidP="00A61704">
      <w:pPr>
        <w:spacing w:before="100" w:beforeAutospacing="1" w:after="0" w:line="240" w:lineRule="auto"/>
        <w:rPr>
          <w:rFonts w:eastAsia="Times New Roman" w:cs="Times New Roman"/>
          <w:sz w:val="24"/>
          <w:szCs w:val="24"/>
        </w:rPr>
      </w:pPr>
      <w:r w:rsidRPr="001C2A9D">
        <w:rPr>
          <w:rFonts w:eastAsia="Times New Roman" w:cs="Times New Roman"/>
          <w:sz w:val="24"/>
          <w:szCs w:val="24"/>
        </w:rPr>
        <w:t>This session on academic advancement provides an opportunity to understand </w:t>
      </w:r>
      <w:r w:rsidRPr="001C2A9D">
        <w:rPr>
          <w:rFonts w:eastAsia="Times New Roman" w:cs="Arial"/>
          <w:sz w:val="24"/>
          <w:szCs w:val="24"/>
        </w:rPr>
        <w:t>and discuss:</w:t>
      </w:r>
    </w:p>
    <w:p w:rsidR="001C2A9D" w:rsidRPr="001C2A9D" w:rsidRDefault="001C2A9D" w:rsidP="00A6170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="Times New Roman"/>
          <w:sz w:val="24"/>
          <w:szCs w:val="24"/>
        </w:rPr>
      </w:pPr>
      <w:r w:rsidRPr="001C2A9D">
        <w:rPr>
          <w:rFonts w:eastAsia="Times New Roman" w:cs="Arial"/>
          <w:sz w:val="24"/>
          <w:szCs w:val="24"/>
        </w:rPr>
        <w:t>Curriculum vitae standards for the promotion &amp; tenure dossier</w:t>
      </w:r>
    </w:p>
    <w:p w:rsidR="001C2A9D" w:rsidRPr="001C2A9D" w:rsidRDefault="001C2A9D" w:rsidP="00A61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C2A9D">
        <w:rPr>
          <w:rFonts w:eastAsia="Times New Roman" w:cs="Arial"/>
          <w:sz w:val="24"/>
          <w:szCs w:val="24"/>
        </w:rPr>
        <w:t>Ways to document teaching, research, and service achievements in the curriculum vitae and advancement dossier</w:t>
      </w:r>
    </w:p>
    <w:p w:rsidR="001C2A9D" w:rsidRPr="001C2A9D" w:rsidRDefault="001C2A9D" w:rsidP="00A61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C2A9D">
        <w:rPr>
          <w:rFonts w:eastAsia="Times New Roman" w:cs="Arial"/>
          <w:sz w:val="24"/>
          <w:szCs w:val="24"/>
        </w:rPr>
        <w:t>The "ins and outs" of letters of evaluation</w:t>
      </w:r>
    </w:p>
    <w:p w:rsidR="001C2A9D" w:rsidRPr="001C2A9D" w:rsidRDefault="001C2A9D" w:rsidP="00A61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C2A9D">
        <w:rPr>
          <w:rFonts w:eastAsia="Times New Roman" w:cs="Arial"/>
          <w:sz w:val="24"/>
          <w:szCs w:val="24"/>
        </w:rPr>
        <w:t>Content differences between advancement and tenure dossiers</w:t>
      </w:r>
    </w:p>
    <w:p w:rsidR="001C2A9D" w:rsidRPr="001C2A9D" w:rsidRDefault="001C2A9D" w:rsidP="00A61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C2A9D">
        <w:rPr>
          <w:rFonts w:eastAsia="Times New Roman" w:cs="Arial"/>
          <w:sz w:val="24"/>
          <w:szCs w:val="24"/>
        </w:rPr>
        <w:t>Examples from successful dossiers</w:t>
      </w:r>
    </w:p>
    <w:p w:rsidR="00A61704" w:rsidRPr="00A61704" w:rsidRDefault="001C2A9D" w:rsidP="00A61704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1C2A9D">
        <w:rPr>
          <w:rFonts w:eastAsia="Times New Roman" w:cs="Arial"/>
          <w:sz w:val="24"/>
          <w:szCs w:val="24"/>
        </w:rPr>
        <w:t>Faculty questions about the advancement &amp; tenure process</w:t>
      </w:r>
    </w:p>
    <w:p w:rsidR="00A61704" w:rsidRPr="00A61704" w:rsidRDefault="00A61704" w:rsidP="00A61704">
      <w:pPr>
        <w:spacing w:after="0" w:line="240" w:lineRule="auto"/>
        <w:ind w:left="720"/>
        <w:rPr>
          <w:rFonts w:eastAsia="Times New Roman" w:cs="Times New Roman"/>
          <w:sz w:val="16"/>
          <w:szCs w:val="24"/>
        </w:rPr>
      </w:pPr>
    </w:p>
    <w:p w:rsidR="00A61704" w:rsidRPr="00A61704" w:rsidRDefault="00A61704" w:rsidP="00A61704">
      <w:pPr>
        <w:spacing w:after="0" w:line="240" w:lineRule="auto"/>
        <w:ind w:left="720"/>
        <w:rPr>
          <w:rFonts w:eastAsia="Times New Roman" w:cs="Times New Roman"/>
          <w:sz w:val="2"/>
          <w:szCs w:val="24"/>
        </w:rPr>
      </w:pPr>
    </w:p>
    <w:p w:rsidR="001C2A9D" w:rsidRDefault="001C2A9D" w:rsidP="00A61704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C2A9D">
        <w:rPr>
          <w:rFonts w:eastAsia="Times New Roman" w:cs="Times New Roman"/>
          <w:b/>
          <w:bCs/>
          <w:sz w:val="27"/>
          <w:szCs w:val="27"/>
        </w:rPr>
        <w:t xml:space="preserve">Purpose and Objective: </w:t>
      </w:r>
    </w:p>
    <w:p w:rsidR="00A61704" w:rsidRPr="001C2A9D" w:rsidRDefault="00A61704" w:rsidP="00A61704">
      <w:pPr>
        <w:spacing w:after="0" w:line="240" w:lineRule="auto"/>
        <w:outlineLvl w:val="2"/>
        <w:rPr>
          <w:rFonts w:eastAsia="Times New Roman" w:cs="Times New Roman"/>
          <w:b/>
          <w:bCs/>
          <w:sz w:val="14"/>
          <w:szCs w:val="27"/>
        </w:rPr>
      </w:pPr>
    </w:p>
    <w:p w:rsidR="001C2A9D" w:rsidRPr="00A61704" w:rsidRDefault="001C2A9D" w:rsidP="00A6170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C2A9D">
        <w:rPr>
          <w:rFonts w:eastAsia="Times New Roman" w:cs="Times New Roman"/>
          <w:b/>
          <w:bCs/>
          <w:sz w:val="24"/>
          <w:szCs w:val="24"/>
        </w:rPr>
        <w:t>Purpose: </w:t>
      </w:r>
      <w:r w:rsidRPr="001C2A9D">
        <w:rPr>
          <w:rFonts w:eastAsia="Times New Roman" w:cs="Times New Roman"/>
          <w:sz w:val="24"/>
          <w:szCs w:val="24"/>
        </w:rPr>
        <w:t>The Academic Advancement Preparation Workshop takes the "mystery" out of preparing your academic advancement dossier.</w:t>
      </w:r>
      <w:r w:rsidRPr="001C2A9D">
        <w:rPr>
          <w:rFonts w:eastAsia="Times New Roman" w:cs="Times New Roman"/>
          <w:sz w:val="24"/>
          <w:szCs w:val="24"/>
        </w:rPr>
        <w:br/>
      </w:r>
      <w:r w:rsidRPr="001C2A9D">
        <w:rPr>
          <w:rFonts w:eastAsia="Times New Roman" w:cs="Times New Roman"/>
          <w:b/>
          <w:bCs/>
          <w:sz w:val="24"/>
          <w:szCs w:val="24"/>
        </w:rPr>
        <w:t>Objective: </w:t>
      </w:r>
      <w:r w:rsidRPr="001C2A9D">
        <w:rPr>
          <w:rFonts w:eastAsia="Times New Roman" w:cs="Times New Roman"/>
          <w:sz w:val="24"/>
          <w:szCs w:val="24"/>
        </w:rPr>
        <w:t>Designed for faculty who are approaching promotion and/or tenure review in the next 18-24 months this workshop provides information and examples faculty can use to describe and document their work, accomplishments, and products resulting from teaching, research/scholarship, and service.</w:t>
      </w:r>
    </w:p>
    <w:p w:rsidR="00486B27" w:rsidRPr="001C2A9D" w:rsidRDefault="00486B27" w:rsidP="001C2A9D">
      <w:pPr>
        <w:spacing w:after="0" w:line="240" w:lineRule="auto"/>
        <w:rPr>
          <w:rFonts w:eastAsia="Times New Roman" w:cs="Times New Roman"/>
          <w:sz w:val="20"/>
          <w:szCs w:val="24"/>
        </w:rPr>
      </w:pPr>
    </w:p>
    <w:p w:rsidR="001C2A9D" w:rsidRPr="00A61704" w:rsidRDefault="001C2A9D" w:rsidP="00486B27">
      <w:pPr>
        <w:spacing w:after="120" w:line="240" w:lineRule="auto"/>
        <w:outlineLvl w:val="1"/>
        <w:rPr>
          <w:rFonts w:eastAsia="Times New Roman" w:cs="Times New Roman"/>
          <w:b/>
          <w:bCs/>
          <w:kern w:val="36"/>
          <w:sz w:val="32"/>
          <w:szCs w:val="36"/>
        </w:rPr>
      </w:pPr>
      <w:bookmarkStart w:id="0" w:name="5215"/>
      <w:bookmarkEnd w:id="0"/>
      <w:r w:rsidRPr="001C2A9D">
        <w:rPr>
          <w:rFonts w:eastAsia="Times New Roman" w:cs="Times New Roman"/>
          <w:b/>
          <w:bCs/>
          <w:kern w:val="36"/>
          <w:sz w:val="32"/>
          <w:szCs w:val="36"/>
        </w:rPr>
        <w:t>Upcoming Workshops</w:t>
      </w:r>
    </w:p>
    <w:p w:rsidR="00486B27" w:rsidRPr="001C2A9D" w:rsidRDefault="00486B27" w:rsidP="00486B27">
      <w:pPr>
        <w:spacing w:after="120" w:line="240" w:lineRule="auto"/>
        <w:outlineLvl w:val="1"/>
        <w:rPr>
          <w:rFonts w:eastAsia="Times New Roman" w:cs="Times New Roman"/>
          <w:bCs/>
          <w:kern w:val="36"/>
          <w:sz w:val="24"/>
          <w:szCs w:val="28"/>
        </w:rPr>
      </w:pPr>
      <w:r w:rsidRPr="00A61704">
        <w:rPr>
          <w:rFonts w:eastAsia="Times New Roman" w:cs="Times New Roman"/>
          <w:b/>
          <w:bCs/>
          <w:kern w:val="36"/>
          <w:sz w:val="24"/>
          <w:szCs w:val="28"/>
        </w:rPr>
        <w:t xml:space="preserve">Register at: </w:t>
      </w:r>
      <w:r w:rsidR="00A61704" w:rsidRPr="004C4380">
        <w:rPr>
          <w:sz w:val="24"/>
          <w:szCs w:val="28"/>
        </w:rPr>
        <w:t>ouhsc.edu/</w:t>
      </w:r>
      <w:proofErr w:type="spellStart"/>
      <w:r w:rsidR="00A61704" w:rsidRPr="004C4380">
        <w:rPr>
          <w:sz w:val="24"/>
          <w:szCs w:val="28"/>
        </w:rPr>
        <w:t>facdev</w:t>
      </w:r>
      <w:proofErr w:type="spellEnd"/>
    </w:p>
    <w:p w:rsidR="00486B27" w:rsidRPr="00A61704" w:rsidRDefault="00486B27" w:rsidP="001C2A9D">
      <w:pPr>
        <w:shd w:val="clear" w:color="auto" w:fill="FFFDF7"/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61704">
        <w:rPr>
          <w:rFonts w:eastAsia="Times New Roman" w:cs="Times New Roman"/>
          <w:b/>
          <w:sz w:val="24"/>
          <w:szCs w:val="24"/>
        </w:rPr>
        <w:t xml:space="preserve">Friday </w:t>
      </w:r>
      <w:r w:rsidR="001C2A9D" w:rsidRPr="00A61704">
        <w:rPr>
          <w:rFonts w:eastAsia="Times New Roman" w:cs="Times New Roman"/>
          <w:b/>
          <w:sz w:val="24"/>
          <w:szCs w:val="24"/>
        </w:rPr>
        <w:t xml:space="preserve">March 25, 2016 </w:t>
      </w:r>
    </w:p>
    <w:p w:rsidR="001C2A9D" w:rsidRPr="001C2A9D" w:rsidRDefault="001C2A9D" w:rsidP="001C2A9D">
      <w:pPr>
        <w:shd w:val="clear" w:color="auto" w:fill="FFFDF7"/>
        <w:spacing w:after="0" w:line="240" w:lineRule="auto"/>
        <w:rPr>
          <w:rFonts w:eastAsia="Times New Roman" w:cs="Times New Roman"/>
          <w:sz w:val="24"/>
          <w:szCs w:val="24"/>
        </w:rPr>
      </w:pPr>
      <w:r w:rsidRPr="001C2A9D">
        <w:rPr>
          <w:rFonts w:eastAsia="Times New Roman" w:cs="Times New Roman"/>
          <w:sz w:val="24"/>
          <w:szCs w:val="24"/>
        </w:rPr>
        <w:t xml:space="preserve">Preparing for Academic Advancement Workshop </w:t>
      </w:r>
    </w:p>
    <w:p w:rsidR="001C2A9D" w:rsidRPr="001C2A9D" w:rsidRDefault="001C2A9D" w:rsidP="001C2A9D">
      <w:pPr>
        <w:shd w:val="clear" w:color="auto" w:fill="FFFDF7"/>
        <w:spacing w:after="0" w:line="240" w:lineRule="auto"/>
        <w:rPr>
          <w:rFonts w:eastAsia="Times New Roman" w:cs="Times New Roman"/>
          <w:sz w:val="12"/>
          <w:szCs w:val="24"/>
        </w:rPr>
      </w:pPr>
      <w:r w:rsidRPr="001C2A9D">
        <w:rPr>
          <w:rFonts w:eastAsia="Times New Roman" w:cs="Times New Roman"/>
          <w:bCs/>
          <w:sz w:val="24"/>
          <w:szCs w:val="24"/>
        </w:rPr>
        <w:t xml:space="preserve">9:30 AM - 11:30 AM - </w:t>
      </w:r>
      <w:r w:rsidRPr="001C2A9D">
        <w:rPr>
          <w:rFonts w:eastAsia="Times New Roman" w:cs="Times New Roman"/>
          <w:sz w:val="24"/>
          <w:szCs w:val="24"/>
        </w:rPr>
        <w:br/>
      </w:r>
    </w:p>
    <w:p w:rsidR="00A61704" w:rsidRPr="001C2A9D" w:rsidRDefault="00A61704" w:rsidP="001C2A9D">
      <w:pPr>
        <w:shd w:val="clear" w:color="auto" w:fill="FFFDF7"/>
        <w:spacing w:after="0" w:line="240" w:lineRule="auto"/>
        <w:rPr>
          <w:rFonts w:eastAsia="Times New Roman" w:cs="Times New Roman"/>
          <w:b/>
          <w:sz w:val="12"/>
          <w:szCs w:val="24"/>
        </w:rPr>
      </w:pPr>
    </w:p>
    <w:p w:rsidR="001C2A9D" w:rsidRPr="001C2A9D" w:rsidRDefault="00486B27" w:rsidP="001C2A9D">
      <w:pPr>
        <w:shd w:val="clear" w:color="auto" w:fill="FFFDF7"/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61704">
        <w:rPr>
          <w:rFonts w:eastAsia="Times New Roman" w:cs="Times New Roman"/>
          <w:b/>
          <w:sz w:val="24"/>
          <w:szCs w:val="24"/>
        </w:rPr>
        <w:t>Friday May 6, 2016</w:t>
      </w:r>
    </w:p>
    <w:p w:rsidR="001C2A9D" w:rsidRPr="001C2A9D" w:rsidRDefault="001C2A9D" w:rsidP="001C2A9D">
      <w:pPr>
        <w:shd w:val="clear" w:color="auto" w:fill="FFFDF7"/>
        <w:spacing w:after="0" w:line="240" w:lineRule="auto"/>
        <w:rPr>
          <w:rFonts w:eastAsia="Times New Roman" w:cs="Times New Roman"/>
          <w:sz w:val="24"/>
          <w:szCs w:val="24"/>
        </w:rPr>
      </w:pPr>
      <w:r w:rsidRPr="001C2A9D">
        <w:rPr>
          <w:rFonts w:eastAsia="Times New Roman" w:cs="Times New Roman"/>
          <w:sz w:val="24"/>
          <w:szCs w:val="24"/>
        </w:rPr>
        <w:t xml:space="preserve">Preparing for Academic Advancement Workshop </w:t>
      </w:r>
    </w:p>
    <w:p w:rsidR="001C2A9D" w:rsidRPr="001C2A9D" w:rsidRDefault="00A61704" w:rsidP="001C2A9D">
      <w:pPr>
        <w:shd w:val="clear" w:color="auto" w:fill="FFFDF7"/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12:30 PM - 2:30 PM </w:t>
      </w:r>
      <w:r w:rsidR="001C2A9D" w:rsidRPr="001C2A9D">
        <w:rPr>
          <w:rFonts w:eastAsia="Times New Roman" w:cs="Times New Roman"/>
          <w:sz w:val="24"/>
          <w:szCs w:val="24"/>
        </w:rPr>
        <w:br/>
      </w:r>
    </w:p>
    <w:p w:rsidR="00486B27" w:rsidRDefault="00486B27" w:rsidP="00486B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</w:rPr>
      </w:pPr>
      <w:bookmarkStart w:id="1" w:name="3095"/>
      <w:bookmarkEnd w:id="1"/>
    </w:p>
    <w:p w:rsidR="004C4380" w:rsidRDefault="004C4380" w:rsidP="00486B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</w:rPr>
      </w:pPr>
    </w:p>
    <w:p w:rsidR="001C2A9D" w:rsidRPr="00A61704" w:rsidRDefault="001C2A9D" w:rsidP="004C4380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C00000"/>
          <w:kern w:val="36"/>
          <w:sz w:val="48"/>
          <w:szCs w:val="48"/>
        </w:rPr>
      </w:pPr>
      <w:r w:rsidRPr="001C2A9D">
        <w:rPr>
          <w:rFonts w:eastAsia="Times New Roman" w:cs="Times New Roman"/>
          <w:b/>
          <w:bCs/>
          <w:color w:val="C00000"/>
          <w:kern w:val="36"/>
          <w:sz w:val="48"/>
          <w:szCs w:val="48"/>
        </w:rPr>
        <w:lastRenderedPageBreak/>
        <w:t>The Curriculum Vitae: Representing Your Academic “Pedigree*,” Presence, Productivity &amp; Potential</w:t>
      </w:r>
      <w:bookmarkStart w:id="2" w:name="18821"/>
      <w:bookmarkEnd w:id="2"/>
    </w:p>
    <w:tbl>
      <w:tblPr>
        <w:tblW w:w="100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7"/>
      </w:tblGrid>
      <w:tr w:rsidR="001C2A9D" w:rsidRPr="001C2A9D" w:rsidTr="004C4380">
        <w:trPr>
          <w:trHeight w:val="1338"/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5D4965" w:rsidRDefault="001C2A9D" w:rsidP="004C4380">
            <w:pPr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1C2A9D">
              <w:rPr>
                <w:rFonts w:eastAsia="Times New Roman" w:cs="Times New Roman"/>
                <w:b/>
                <w:bCs/>
                <w:sz w:val="27"/>
                <w:szCs w:val="27"/>
              </w:rPr>
              <w:t>Who Should Attend?</w:t>
            </w:r>
          </w:p>
          <w:p w:rsidR="004C4380" w:rsidRPr="004C4380" w:rsidRDefault="004C4380" w:rsidP="004C4380">
            <w:pPr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sz w:val="12"/>
                <w:szCs w:val="27"/>
              </w:rPr>
            </w:pPr>
          </w:p>
          <w:p w:rsidR="005D4965" w:rsidRDefault="005D4965" w:rsidP="004C4380">
            <w:pPr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C2A9D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Do you wonder if your curriculum </w:t>
            </w:r>
            <w:proofErr w:type="gramStart"/>
            <w:r w:rsidRPr="001C2A9D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vitae includes</w:t>
            </w:r>
            <w:proofErr w:type="gramEnd"/>
            <w:r w:rsidRPr="001C2A9D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 all the information necessary to accurately represent you in the academic evaluation and promotion process? If so, this workshop is designed to help you answer that question clearly.</w:t>
            </w:r>
          </w:p>
          <w:p w:rsidR="004C4380" w:rsidRPr="004C4380" w:rsidRDefault="004C4380" w:rsidP="004C4380">
            <w:pPr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sz w:val="12"/>
                <w:szCs w:val="27"/>
              </w:rPr>
            </w:pPr>
          </w:p>
          <w:p w:rsidR="001C2A9D" w:rsidRPr="001C2A9D" w:rsidRDefault="001C2A9D" w:rsidP="004C4380">
            <w:pPr>
              <w:spacing w:after="0" w:line="240" w:lineRule="auto"/>
              <w:rPr>
                <w:rFonts w:eastAsia="Times New Roman" w:cs="Times New Roman"/>
                <w:b/>
                <w:bCs/>
                <w:sz w:val="2"/>
                <w:szCs w:val="27"/>
              </w:rPr>
            </w:pPr>
          </w:p>
        </w:tc>
      </w:tr>
    </w:tbl>
    <w:p w:rsidR="001C2A9D" w:rsidRDefault="001C2A9D" w:rsidP="004C438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C2A9D">
        <w:rPr>
          <w:rFonts w:eastAsia="Times New Roman" w:cs="Times New Roman"/>
          <w:sz w:val="24"/>
          <w:szCs w:val="24"/>
        </w:rPr>
        <w:t xml:space="preserve">  Register for this workshop if you are a faculty member who wants to verify or improve how to:  </w:t>
      </w:r>
    </w:p>
    <w:p w:rsidR="004C4380" w:rsidRPr="001C2A9D" w:rsidRDefault="004C4380" w:rsidP="004C4380">
      <w:pPr>
        <w:spacing w:after="0" w:line="240" w:lineRule="auto"/>
        <w:rPr>
          <w:rFonts w:eastAsia="Times New Roman" w:cs="Times New Roman"/>
          <w:sz w:val="6"/>
          <w:szCs w:val="24"/>
        </w:rPr>
      </w:pPr>
    </w:p>
    <w:p w:rsidR="001C2A9D" w:rsidRPr="001C2A9D" w:rsidRDefault="001C2A9D" w:rsidP="005D4965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1C2A9D">
        <w:rPr>
          <w:rFonts w:eastAsia="Times New Roman" w:cs="Times New Roman"/>
          <w:sz w:val="24"/>
          <w:szCs w:val="24"/>
        </w:rPr>
        <w:t>clearly document your work in the curriculum vitae</w:t>
      </w:r>
    </w:p>
    <w:p w:rsidR="001C2A9D" w:rsidRPr="001C2A9D" w:rsidRDefault="001C2A9D" w:rsidP="001C2A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C2A9D">
        <w:rPr>
          <w:rFonts w:eastAsia="Times New Roman" w:cs="Times New Roman"/>
          <w:sz w:val="24"/>
          <w:szCs w:val="24"/>
        </w:rPr>
        <w:t>strengthen listed work experience and accomplishments</w:t>
      </w:r>
    </w:p>
    <w:p w:rsidR="001C2A9D" w:rsidRPr="001C2A9D" w:rsidRDefault="001C2A9D" w:rsidP="001C2A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C2A9D">
        <w:rPr>
          <w:rFonts w:eastAsia="Times New Roman" w:cs="Times New Roman"/>
          <w:sz w:val="24"/>
          <w:szCs w:val="24"/>
        </w:rPr>
        <w:t>identify quantitative and qualitative benchmarks for teaching, research/scholarship and service, and</w:t>
      </w:r>
    </w:p>
    <w:p w:rsidR="001C2A9D" w:rsidRPr="001C2A9D" w:rsidRDefault="001C2A9D" w:rsidP="001C2A9D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1C2A9D">
        <w:rPr>
          <w:rFonts w:eastAsia="Times New Roman" w:cs="Times New Roman"/>
          <w:sz w:val="24"/>
          <w:szCs w:val="24"/>
        </w:rPr>
        <w:t>Identify “gaps” to address in preparation for academic career promotion</w:t>
      </w:r>
    </w:p>
    <w:p w:rsidR="001C2A9D" w:rsidRPr="004C4380" w:rsidRDefault="001C2A9D" w:rsidP="004C4380">
      <w:pPr>
        <w:pStyle w:val="ListParagraph"/>
        <w:numPr>
          <w:ilvl w:val="0"/>
          <w:numId w:val="3"/>
        </w:num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48"/>
        </w:rPr>
      </w:pPr>
      <w:r w:rsidRPr="00A61704">
        <w:rPr>
          <w:rFonts w:eastAsia="Times New Roman" w:cs="Times New Roman"/>
          <w:sz w:val="24"/>
          <w:szCs w:val="24"/>
        </w:rPr>
        <w:t>Discern expectation differences for CV content as you advance in academic rank</w:t>
      </w:r>
    </w:p>
    <w:p w:rsidR="004C4380" w:rsidRPr="004C4380" w:rsidRDefault="004C4380" w:rsidP="004C4380">
      <w:pPr>
        <w:pStyle w:val="ListParagraph"/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12"/>
          <w:szCs w:val="4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2"/>
      </w:tblGrid>
      <w:tr w:rsidR="001C2A9D" w:rsidRPr="001C2A9D" w:rsidTr="001C2A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9D" w:rsidRPr="001C2A9D" w:rsidRDefault="001C2A9D" w:rsidP="004C4380">
            <w:pPr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1C2A9D">
              <w:rPr>
                <w:rFonts w:eastAsia="Times New Roman" w:cs="Times New Roman"/>
                <w:b/>
                <w:bCs/>
                <w:sz w:val="27"/>
                <w:szCs w:val="27"/>
              </w:rPr>
              <w:t>Objective:</w:t>
            </w:r>
          </w:p>
          <w:p w:rsidR="001C2A9D" w:rsidRDefault="001C2A9D" w:rsidP="004C43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C2A9D">
              <w:rPr>
                <w:rFonts w:eastAsia="Times New Roman" w:cs="Times New Roman"/>
                <w:sz w:val="24"/>
                <w:szCs w:val="24"/>
              </w:rPr>
              <w:t>Bring your CV. No need to update it in advance. During this workshop we break the CV into components and identify specific tips, tools and examples for: 1) Documenting academic and experiential preparation; 2) Specifying productivity benchmarks for teaching, research, scholarship and service that can be emphasized in the CV; 3) briefly highlighting accomplishments and continued learning. Each area is used by internal and external evaluators when assessing faculty capabilities and readiness for advancement or recognition.</w:t>
            </w:r>
          </w:p>
          <w:p w:rsidR="004C4380" w:rsidRPr="001C2A9D" w:rsidRDefault="004C4380" w:rsidP="004C4380">
            <w:pPr>
              <w:spacing w:after="0" w:line="240" w:lineRule="auto"/>
              <w:rPr>
                <w:rFonts w:eastAsia="Times New Roman" w:cs="Times New Roman"/>
                <w:sz w:val="12"/>
                <w:szCs w:val="24"/>
              </w:rPr>
            </w:pPr>
          </w:p>
        </w:tc>
      </w:tr>
    </w:tbl>
    <w:p w:rsidR="001C2A9D" w:rsidRPr="001C2A9D" w:rsidRDefault="001C2A9D" w:rsidP="005D496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bookmarkStart w:id="3" w:name="18820"/>
      <w:bookmarkEnd w:id="3"/>
      <w:r w:rsidRPr="001C2A9D">
        <w:rPr>
          <w:rFonts w:eastAsia="Times New Roman" w:cs="Times New Roman"/>
          <w:b/>
          <w:bCs/>
          <w:sz w:val="27"/>
          <w:szCs w:val="27"/>
        </w:rPr>
        <w:t xml:space="preserve">Purpose: </w:t>
      </w:r>
    </w:p>
    <w:p w:rsidR="001C2A9D" w:rsidRPr="004C4380" w:rsidRDefault="001C2A9D" w:rsidP="005D4965">
      <w:pPr>
        <w:spacing w:after="0" w:line="240" w:lineRule="auto"/>
        <w:rPr>
          <w:rFonts w:eastAsia="Times New Roman" w:cs="Times New Roman"/>
          <w:sz w:val="12"/>
          <w:szCs w:val="24"/>
        </w:rPr>
      </w:pPr>
      <w:r w:rsidRPr="001C2A9D">
        <w:rPr>
          <w:rFonts w:eastAsia="Times New Roman" w:cs="Times New Roman"/>
          <w:bCs/>
          <w:sz w:val="24"/>
          <w:szCs w:val="24"/>
        </w:rPr>
        <w:t xml:space="preserve">Your *academic “pedigree” is your </w:t>
      </w:r>
      <w:r w:rsidRPr="001C2A9D">
        <w:rPr>
          <w:rFonts w:eastAsia="Times New Roman" w:cs="Times New Roman"/>
          <w:bCs/>
          <w:i/>
          <w:iCs/>
          <w:sz w:val="24"/>
          <w:szCs w:val="24"/>
        </w:rPr>
        <w:t>academic family history</w:t>
      </w:r>
      <w:r w:rsidRPr="001C2A9D">
        <w:rPr>
          <w:rFonts w:eastAsia="Times New Roman" w:cs="Times New Roman"/>
          <w:bCs/>
          <w:sz w:val="24"/>
          <w:szCs w:val="24"/>
        </w:rPr>
        <w:t xml:space="preserve"> and lineage, your present work, and hints of your future promise. It is represented in your curriculum vitae by your education, experience and work products. The differences between a resume and a CV are substantial. Although you may use both in your career the academic CV will play a unique and important role for you as a faculty member.</w:t>
      </w:r>
      <w:r w:rsidRPr="001C2A9D">
        <w:rPr>
          <w:rFonts w:eastAsia="Times New Roman" w:cs="Times New Roman"/>
          <w:b/>
          <w:bCs/>
          <w:sz w:val="24"/>
          <w:szCs w:val="24"/>
        </w:rPr>
        <w:br/>
      </w:r>
    </w:p>
    <w:p w:rsidR="004C4380" w:rsidRPr="004C4380" w:rsidRDefault="004C4380" w:rsidP="005D4965">
      <w:pPr>
        <w:spacing w:after="0" w:line="240" w:lineRule="auto"/>
        <w:rPr>
          <w:rFonts w:eastAsia="Times New Roman" w:cs="Times New Roman"/>
          <w:b/>
          <w:sz w:val="28"/>
          <w:szCs w:val="24"/>
        </w:rPr>
      </w:pPr>
      <w:r w:rsidRPr="004C4380">
        <w:rPr>
          <w:rFonts w:eastAsia="Times New Roman" w:cs="Times New Roman"/>
          <w:b/>
          <w:sz w:val="28"/>
          <w:szCs w:val="24"/>
        </w:rPr>
        <w:t>Upcoming Workshops</w:t>
      </w:r>
    </w:p>
    <w:p w:rsidR="004C4380" w:rsidRDefault="004C4380" w:rsidP="005D496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C4380">
        <w:rPr>
          <w:rFonts w:eastAsia="Times New Roman" w:cs="Times New Roman"/>
          <w:b/>
          <w:sz w:val="24"/>
          <w:szCs w:val="24"/>
        </w:rPr>
        <w:t>Register at:</w:t>
      </w:r>
      <w:r>
        <w:rPr>
          <w:rFonts w:eastAsia="Times New Roman" w:cs="Times New Roman"/>
          <w:sz w:val="24"/>
          <w:szCs w:val="24"/>
        </w:rPr>
        <w:t xml:space="preserve"> ouhsc.edu/</w:t>
      </w:r>
      <w:proofErr w:type="spellStart"/>
      <w:r>
        <w:rPr>
          <w:rFonts w:eastAsia="Times New Roman" w:cs="Times New Roman"/>
          <w:sz w:val="24"/>
          <w:szCs w:val="24"/>
        </w:rPr>
        <w:t>facdev</w:t>
      </w:r>
      <w:proofErr w:type="spellEnd"/>
      <w:r w:rsidR="00B36F49">
        <w:rPr>
          <w:rFonts w:eastAsia="Times New Roman" w:cs="Times New Roman"/>
          <w:sz w:val="24"/>
          <w:szCs w:val="24"/>
        </w:rPr>
        <w:t xml:space="preserve"> </w:t>
      </w:r>
      <w:bookmarkStart w:id="4" w:name="_GoBack"/>
      <w:bookmarkEnd w:id="4"/>
    </w:p>
    <w:p w:rsidR="004C4380" w:rsidRDefault="004C4380" w:rsidP="005D4965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4C4380" w:rsidRPr="001C2A9D" w:rsidRDefault="004C4380" w:rsidP="004C4380">
      <w:pPr>
        <w:shd w:val="clear" w:color="auto" w:fill="FFFDF7"/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61704">
        <w:rPr>
          <w:rFonts w:eastAsia="Times New Roman" w:cs="Times New Roman"/>
          <w:b/>
          <w:sz w:val="24"/>
          <w:szCs w:val="24"/>
        </w:rPr>
        <w:t>Friday March 25, 2016</w:t>
      </w:r>
    </w:p>
    <w:p w:rsidR="004C4380" w:rsidRPr="001C2A9D" w:rsidRDefault="004C4380" w:rsidP="004C4380">
      <w:pPr>
        <w:shd w:val="clear" w:color="auto" w:fill="FFFDF7"/>
        <w:spacing w:after="0" w:line="240" w:lineRule="auto"/>
        <w:rPr>
          <w:rFonts w:eastAsia="Times New Roman" w:cs="Times New Roman"/>
          <w:sz w:val="24"/>
          <w:szCs w:val="24"/>
        </w:rPr>
      </w:pPr>
      <w:r w:rsidRPr="001C2A9D">
        <w:rPr>
          <w:rFonts w:eastAsia="Times New Roman" w:cs="Times New Roman"/>
          <w:sz w:val="24"/>
          <w:szCs w:val="24"/>
        </w:rPr>
        <w:t xml:space="preserve">The Curriculum Vitae: Representing Your Academic “Pedigree*,” Presence, Productivity &amp; Potential </w:t>
      </w:r>
    </w:p>
    <w:p w:rsidR="004C4380" w:rsidRPr="001C2A9D" w:rsidRDefault="004C4380" w:rsidP="004C4380">
      <w:pPr>
        <w:shd w:val="clear" w:color="auto" w:fill="FFFDF7"/>
        <w:spacing w:after="0" w:line="240" w:lineRule="auto"/>
        <w:rPr>
          <w:rFonts w:eastAsia="Times New Roman" w:cs="Times New Roman"/>
          <w:sz w:val="18"/>
          <w:szCs w:val="24"/>
        </w:rPr>
      </w:pPr>
      <w:r w:rsidRPr="001C2A9D">
        <w:rPr>
          <w:rFonts w:eastAsia="Times New Roman" w:cs="Times New Roman"/>
          <w:bCs/>
          <w:sz w:val="24"/>
          <w:szCs w:val="24"/>
        </w:rPr>
        <w:t xml:space="preserve">12:30 PM - 2:30 PM </w:t>
      </w:r>
      <w:r w:rsidRPr="001C2A9D">
        <w:rPr>
          <w:rFonts w:eastAsia="Times New Roman" w:cs="Times New Roman"/>
          <w:sz w:val="24"/>
          <w:szCs w:val="24"/>
        </w:rPr>
        <w:br/>
      </w:r>
    </w:p>
    <w:p w:rsidR="004C4380" w:rsidRPr="001C2A9D" w:rsidRDefault="004C4380" w:rsidP="004C4380">
      <w:pPr>
        <w:shd w:val="clear" w:color="auto" w:fill="FFFDF7"/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61704">
        <w:rPr>
          <w:rFonts w:eastAsia="Times New Roman" w:cs="Times New Roman"/>
          <w:b/>
          <w:sz w:val="24"/>
          <w:szCs w:val="24"/>
        </w:rPr>
        <w:t>Friday May 6, 2016</w:t>
      </w:r>
    </w:p>
    <w:p w:rsidR="004C4380" w:rsidRPr="00A61704" w:rsidRDefault="004C4380" w:rsidP="004C4380">
      <w:pPr>
        <w:shd w:val="clear" w:color="auto" w:fill="FFFDF7"/>
        <w:spacing w:after="0" w:line="240" w:lineRule="auto"/>
        <w:rPr>
          <w:rFonts w:eastAsia="Times New Roman" w:cs="Times New Roman"/>
          <w:sz w:val="24"/>
          <w:szCs w:val="24"/>
        </w:rPr>
      </w:pPr>
      <w:r w:rsidRPr="001C2A9D">
        <w:rPr>
          <w:rFonts w:eastAsia="Times New Roman" w:cs="Times New Roman"/>
          <w:sz w:val="24"/>
          <w:szCs w:val="24"/>
        </w:rPr>
        <w:t>The Curriculum Vitae: Representing Your Academic “Pedigree*,” Presence, Productivity &amp; Potential</w:t>
      </w:r>
    </w:p>
    <w:p w:rsidR="004C4380" w:rsidRPr="008A17A7" w:rsidRDefault="004C4380" w:rsidP="004C4380">
      <w:pPr>
        <w:shd w:val="clear" w:color="auto" w:fill="FFFDF7"/>
        <w:spacing w:after="0" w:line="240" w:lineRule="auto"/>
        <w:rPr>
          <w:rFonts w:eastAsia="Times New Roman" w:cs="Times New Roman"/>
          <w:sz w:val="24"/>
          <w:szCs w:val="24"/>
        </w:rPr>
      </w:pPr>
      <w:r w:rsidRPr="00A61704">
        <w:rPr>
          <w:rFonts w:eastAsia="Times New Roman" w:cs="Times New Roman"/>
          <w:sz w:val="24"/>
          <w:szCs w:val="24"/>
        </w:rPr>
        <w:t>9:30 AM – 11:30 AM</w:t>
      </w:r>
    </w:p>
    <w:sectPr w:rsidR="004C4380" w:rsidRPr="008A17A7" w:rsidSect="005D4965">
      <w:headerReference w:type="default" r:id="rId8"/>
      <w:type w:val="continuous"/>
      <w:pgSz w:w="12240" w:h="15840" w:code="1"/>
      <w:pgMar w:top="1440" w:right="1440" w:bottom="1440" w:left="1008" w:header="720" w:footer="720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B27" w:rsidRDefault="00486B27" w:rsidP="00486B27">
      <w:pPr>
        <w:spacing w:after="0" w:line="240" w:lineRule="auto"/>
      </w:pPr>
      <w:r>
        <w:separator/>
      </w:r>
    </w:p>
  </w:endnote>
  <w:endnote w:type="continuationSeparator" w:id="0">
    <w:p w:rsidR="00486B27" w:rsidRDefault="00486B27" w:rsidP="0048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B27" w:rsidRDefault="00486B27" w:rsidP="00486B27">
      <w:pPr>
        <w:spacing w:after="0" w:line="240" w:lineRule="auto"/>
      </w:pPr>
      <w:r>
        <w:separator/>
      </w:r>
    </w:p>
  </w:footnote>
  <w:footnote w:type="continuationSeparator" w:id="0">
    <w:p w:rsidR="00486B27" w:rsidRDefault="00486B27" w:rsidP="00486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B27" w:rsidRDefault="00486B27">
    <w:pPr>
      <w:pStyle w:val="Header"/>
    </w:pPr>
  </w:p>
  <w:p w:rsidR="00486B27" w:rsidRPr="00486B27" w:rsidRDefault="00486B27" w:rsidP="00486B27">
    <w:pPr>
      <w:pStyle w:val="Header"/>
      <w:jc w:val="center"/>
      <w:rPr>
        <w:rFonts w:asciiTheme="majorHAnsi" w:hAnsiTheme="majorHAnsi"/>
        <w:b/>
        <w:color w:val="C00000"/>
        <w:sz w:val="28"/>
      </w:rPr>
    </w:pPr>
    <w:r w:rsidRPr="00486B27">
      <w:rPr>
        <w:rFonts w:asciiTheme="majorHAnsi" w:hAnsiTheme="majorHAnsi"/>
        <w:b/>
        <w:color w:val="C00000"/>
        <w:sz w:val="28"/>
      </w:rPr>
      <w:t>Office of the Vice Provost for Academic Affairs and Faculty Development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21A1"/>
    <w:multiLevelType w:val="hybridMultilevel"/>
    <w:tmpl w:val="BB04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4617D"/>
    <w:multiLevelType w:val="multilevel"/>
    <w:tmpl w:val="9834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46126C"/>
    <w:multiLevelType w:val="multilevel"/>
    <w:tmpl w:val="D8E4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9D"/>
    <w:rsid w:val="000133AC"/>
    <w:rsid w:val="00103D3E"/>
    <w:rsid w:val="00166D2F"/>
    <w:rsid w:val="001A2F53"/>
    <w:rsid w:val="001B6CFC"/>
    <w:rsid w:val="001C2A9D"/>
    <w:rsid w:val="0020040B"/>
    <w:rsid w:val="00214ADF"/>
    <w:rsid w:val="002857DE"/>
    <w:rsid w:val="00455774"/>
    <w:rsid w:val="00486B27"/>
    <w:rsid w:val="004B1E5E"/>
    <w:rsid w:val="004C4380"/>
    <w:rsid w:val="00565423"/>
    <w:rsid w:val="0056570D"/>
    <w:rsid w:val="00582D81"/>
    <w:rsid w:val="005D4965"/>
    <w:rsid w:val="00680382"/>
    <w:rsid w:val="006A7244"/>
    <w:rsid w:val="006B6015"/>
    <w:rsid w:val="007D0DB9"/>
    <w:rsid w:val="008267F8"/>
    <w:rsid w:val="0089763C"/>
    <w:rsid w:val="008A17A7"/>
    <w:rsid w:val="008E1DCB"/>
    <w:rsid w:val="009020D3"/>
    <w:rsid w:val="00926B22"/>
    <w:rsid w:val="0092798F"/>
    <w:rsid w:val="009B07B6"/>
    <w:rsid w:val="009D702C"/>
    <w:rsid w:val="009E3E22"/>
    <w:rsid w:val="00A61704"/>
    <w:rsid w:val="00A93B83"/>
    <w:rsid w:val="00B36F49"/>
    <w:rsid w:val="00BB76E1"/>
    <w:rsid w:val="00C1650C"/>
    <w:rsid w:val="00C23411"/>
    <w:rsid w:val="00CE781B"/>
    <w:rsid w:val="00D245A2"/>
    <w:rsid w:val="00DE6EC8"/>
    <w:rsid w:val="00ED4539"/>
    <w:rsid w:val="00EE0A51"/>
    <w:rsid w:val="00F4322E"/>
    <w:rsid w:val="00FB769B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A9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86B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27"/>
  </w:style>
  <w:style w:type="paragraph" w:styleId="Footer">
    <w:name w:val="footer"/>
    <w:basedOn w:val="Normal"/>
    <w:link w:val="FooterChar"/>
    <w:uiPriority w:val="99"/>
    <w:unhideWhenUsed/>
    <w:rsid w:val="0048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27"/>
  </w:style>
  <w:style w:type="paragraph" w:styleId="BalloonText">
    <w:name w:val="Balloon Text"/>
    <w:basedOn w:val="Normal"/>
    <w:link w:val="BalloonTextChar"/>
    <w:uiPriority w:val="99"/>
    <w:semiHidden/>
    <w:unhideWhenUsed/>
    <w:rsid w:val="0048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A9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86B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27"/>
  </w:style>
  <w:style w:type="paragraph" w:styleId="Footer">
    <w:name w:val="footer"/>
    <w:basedOn w:val="Normal"/>
    <w:link w:val="FooterChar"/>
    <w:uiPriority w:val="99"/>
    <w:unhideWhenUsed/>
    <w:rsid w:val="0048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27"/>
  </w:style>
  <w:style w:type="paragraph" w:styleId="BalloonText">
    <w:name w:val="Balloon Text"/>
    <w:basedOn w:val="Normal"/>
    <w:link w:val="BalloonTextChar"/>
    <w:uiPriority w:val="99"/>
    <w:semiHidden/>
    <w:unhideWhenUsed/>
    <w:rsid w:val="0048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1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8C5B7"/>
                                    <w:left w:val="single" w:sz="6" w:space="0" w:color="C8C5B7"/>
                                    <w:bottom w:val="single" w:sz="6" w:space="0" w:color="C8C5B7"/>
                                    <w:right w:val="single" w:sz="6" w:space="0" w:color="C8C5B7"/>
                                  </w:divBdr>
                                  <w:divsChild>
                                    <w:div w:id="70047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6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47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3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45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9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61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27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564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07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7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7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1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74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9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22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81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8C5B7"/>
                                                    <w:left w:val="single" w:sz="6" w:space="0" w:color="C8C5B7"/>
                                                    <w:bottom w:val="single" w:sz="6" w:space="0" w:color="C8C5B7"/>
                                                    <w:right w:val="single" w:sz="6" w:space="0" w:color="C8C5B7"/>
                                                  </w:divBdr>
                                                  <w:divsChild>
                                                    <w:div w:id="185067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50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10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4560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17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208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193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676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375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1440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42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71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021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8001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19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505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67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7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6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1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4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6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2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6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7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1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4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59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46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7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9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26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1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8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Timmons, Helen K (HSC)</dc:creator>
  <cp:lastModifiedBy>Timmons, Helen K (HSC)</cp:lastModifiedBy>
  <cp:revision>1</cp:revision>
  <cp:lastPrinted>2016-02-18T22:36:00Z</cp:lastPrinted>
  <dcterms:created xsi:type="dcterms:W3CDTF">2016-02-18T21:08:00Z</dcterms:created>
  <dcterms:modified xsi:type="dcterms:W3CDTF">2016-02-18T22:37:00Z</dcterms:modified>
</cp:coreProperties>
</file>